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2A917" w14:textId="77777777" w:rsidR="005837E8" w:rsidRPr="00321748" w:rsidRDefault="005837E8" w:rsidP="005837E8">
      <w:pPr>
        <w:pStyle w:val="Default"/>
        <w:rPr>
          <w:rFonts w:ascii="Arial" w:hAnsi="Arial" w:cs="Arial"/>
        </w:rPr>
      </w:pPr>
      <w:r>
        <w:rPr>
          <w:rFonts w:ascii="Arial" w:hAnsi="Arial" w:cs="Arial"/>
        </w:rPr>
        <w:t>Pressemappe Ble</w:t>
      </w:r>
      <w:r w:rsidRPr="00321748">
        <w:rPr>
          <w:rFonts w:ascii="Arial" w:hAnsi="Arial" w:cs="Arial"/>
        </w:rPr>
        <w:t xml:space="preserve">chexpo 2017, Oktober 2017 </w:t>
      </w:r>
    </w:p>
    <w:p w14:paraId="039DBFA9" w14:textId="77777777" w:rsidR="005837E8" w:rsidRPr="00321748" w:rsidRDefault="005837E8" w:rsidP="005837E8">
      <w:pPr>
        <w:pStyle w:val="Default"/>
        <w:rPr>
          <w:rFonts w:ascii="Arial" w:hAnsi="Arial" w:cs="Arial"/>
        </w:rPr>
      </w:pPr>
      <w:r w:rsidRPr="00321748">
        <w:rPr>
          <w:rFonts w:ascii="Arial" w:hAnsi="Arial" w:cs="Arial"/>
        </w:rPr>
        <w:t>Pressemitteilung 3</w:t>
      </w:r>
    </w:p>
    <w:p w14:paraId="55CE63E0" w14:textId="77777777" w:rsidR="005837E8" w:rsidRPr="00321748" w:rsidRDefault="005837E8" w:rsidP="005837E8">
      <w:pPr>
        <w:pStyle w:val="Default"/>
        <w:rPr>
          <w:rFonts w:ascii="Arial" w:hAnsi="Arial" w:cs="Arial"/>
        </w:rPr>
      </w:pPr>
    </w:p>
    <w:p w14:paraId="69DA6C07" w14:textId="77777777" w:rsidR="005837E8" w:rsidRPr="00321748" w:rsidRDefault="005837E8" w:rsidP="005837E8">
      <w:pPr>
        <w:spacing w:line="24" w:lineRule="atLeast"/>
        <w:ind w:right="2551"/>
        <w:rPr>
          <w:rFonts w:ascii="Arial" w:hAnsi="Arial" w:cs="Arial"/>
          <w:b/>
          <w:bCs/>
        </w:rPr>
      </w:pPr>
      <w:r w:rsidRPr="00321748">
        <w:rPr>
          <w:rFonts w:ascii="Arial" w:hAnsi="Arial" w:cs="Arial"/>
          <w:b/>
        </w:rPr>
        <w:br/>
      </w:r>
      <w:r w:rsidRPr="00321748">
        <w:rPr>
          <w:rFonts w:ascii="Arial" w:hAnsi="Arial" w:cs="Arial"/>
          <w:b/>
          <w:bCs/>
        </w:rPr>
        <w:t xml:space="preserve">Die neue Laserschneidanlage AMADA </w:t>
      </w:r>
      <w:r>
        <w:rPr>
          <w:rFonts w:ascii="Arial" w:hAnsi="Arial" w:cs="Arial"/>
          <w:b/>
          <w:bCs/>
        </w:rPr>
        <w:t xml:space="preserve">ALPHA </w:t>
      </w:r>
      <w:r w:rsidRPr="00321748">
        <w:rPr>
          <w:rFonts w:ascii="Arial" w:hAnsi="Arial" w:cs="Arial"/>
          <w:b/>
          <w:bCs/>
        </w:rPr>
        <w:t>V</w:t>
      </w:r>
      <w:r w:rsidRPr="00321748">
        <w:rPr>
          <w:rFonts w:ascii="Arial" w:hAnsi="Arial" w:cs="Arial"/>
          <w:b/>
          <w:bCs/>
        </w:rPr>
        <w:br/>
      </w:r>
      <w:r w:rsidRPr="00321748">
        <w:rPr>
          <w:rFonts w:ascii="Arial" w:hAnsi="Arial" w:cs="Arial"/>
          <w:b/>
          <w:bCs/>
          <w:sz w:val="32"/>
          <w:szCs w:val="32"/>
        </w:rPr>
        <w:t>Sensible Oberflächen optimal schneiden</w:t>
      </w:r>
      <w:r w:rsidRPr="00321748">
        <w:rPr>
          <w:rFonts w:ascii="Arial" w:hAnsi="Arial" w:cs="Arial"/>
          <w:b/>
          <w:sz w:val="28"/>
          <w:szCs w:val="28"/>
        </w:rPr>
        <w:t xml:space="preserve"> </w:t>
      </w:r>
    </w:p>
    <w:p w14:paraId="7B6F38B5" w14:textId="77777777" w:rsidR="005837E8" w:rsidRPr="00321748" w:rsidRDefault="005837E8" w:rsidP="005837E8">
      <w:pPr>
        <w:spacing w:line="240" w:lineRule="auto"/>
        <w:ind w:right="2552"/>
        <w:rPr>
          <w:rFonts w:ascii="Arial" w:hAnsi="Arial" w:cs="Arial"/>
        </w:rPr>
      </w:pPr>
      <w:r w:rsidRPr="00321748">
        <w:rPr>
          <w:rFonts w:ascii="Arial" w:hAnsi="Arial" w:cs="Arial"/>
          <w:b/>
          <w:bCs/>
        </w:rPr>
        <w:t>Mit der neuen Laserschneidanlage AMADA ALPHA V lassen sich nun auch besonders oberflächensensible Materialien noch schneller, stabiler und effizienter schneiden. Zusammen mit einem gesteigerten Nutzungs- und Bedienkomfort setzt die AMADA ALPHA V so neue Maßstäbe im perfekten Laserschneiden.</w:t>
      </w:r>
      <w:r w:rsidRPr="00321748">
        <w:rPr>
          <w:rFonts w:ascii="Arial" w:hAnsi="Arial" w:cs="Arial"/>
          <w:b/>
        </w:rPr>
        <w:t xml:space="preserve"> </w:t>
      </w:r>
    </w:p>
    <w:p w14:paraId="74DF74BB" w14:textId="77777777" w:rsidR="005837E8" w:rsidRPr="00321748" w:rsidRDefault="005837E8" w:rsidP="005837E8">
      <w:pPr>
        <w:spacing w:line="24" w:lineRule="atLeast"/>
        <w:ind w:right="2551"/>
        <w:rPr>
          <w:rFonts w:ascii="Arial" w:hAnsi="Arial" w:cs="Arial"/>
          <w:b/>
          <w:bCs/>
        </w:rPr>
      </w:pPr>
      <w:r w:rsidRPr="00321748">
        <w:rPr>
          <w:rFonts w:ascii="Arial" w:hAnsi="Arial" w:cs="Arial"/>
        </w:rPr>
        <w:t>Ein zentraler Pluspunkt der neuen ALPHA V ist ihre besonders hohe Schnittgeschwindigkeit, die gegenüber dem Vorgängermodell deutlich gesteigert wurde. Möglich macht dies der AF3500i-C Resonator. Er bietet die nötige Leistungsstärke für einen effizienten Schneidprozess, und der neue „</w:t>
      </w:r>
      <w:proofErr w:type="spellStart"/>
      <w:r w:rsidRPr="00321748">
        <w:rPr>
          <w:rFonts w:ascii="Arial" w:hAnsi="Arial" w:cs="Arial"/>
        </w:rPr>
        <w:t>HyperFine</w:t>
      </w:r>
      <w:proofErr w:type="spellEnd"/>
      <w:r w:rsidRPr="00321748">
        <w:rPr>
          <w:rFonts w:ascii="Arial" w:hAnsi="Arial" w:cs="Arial"/>
        </w:rPr>
        <w:t xml:space="preserve"> Mode“ sorgt dabei für noch mehr Produktivität und maximale Schnittgüte. Der Clou: Mit der neuen AMADA ALPHA V lassen sich nicht nur herkömmliche Materialien besonders schnell und hochwertig schneiden, sondern die Anlage liefert auch bei oberflächensensiblen Materialien hervorragende Ergebnisse. So lassen sich speziell Edelstahl- und Aluminium-Bauteile mit hochglänzenden oder gebürsteten Oberflächen </w:t>
      </w:r>
      <w:proofErr w:type="spellStart"/>
      <w:r w:rsidRPr="00321748">
        <w:rPr>
          <w:rFonts w:ascii="Arial" w:hAnsi="Arial" w:cs="Arial"/>
        </w:rPr>
        <w:t>kratzarm</w:t>
      </w:r>
      <w:proofErr w:type="spellEnd"/>
      <w:r w:rsidRPr="00321748">
        <w:rPr>
          <w:rFonts w:ascii="Arial" w:hAnsi="Arial" w:cs="Arial"/>
        </w:rPr>
        <w:t xml:space="preserve"> und </w:t>
      </w:r>
      <w:proofErr w:type="spellStart"/>
      <w:r w:rsidRPr="00321748">
        <w:rPr>
          <w:rFonts w:ascii="Arial" w:hAnsi="Arial" w:cs="Arial"/>
        </w:rPr>
        <w:t>rückspritzerfrei</w:t>
      </w:r>
      <w:proofErr w:type="spellEnd"/>
      <w:r w:rsidRPr="00321748">
        <w:rPr>
          <w:rFonts w:ascii="Arial" w:hAnsi="Arial" w:cs="Arial"/>
        </w:rPr>
        <w:t xml:space="preserve"> in absoluter Perfektion bearbeiten.</w:t>
      </w:r>
    </w:p>
    <w:p w14:paraId="3B8E293D" w14:textId="77777777" w:rsidR="005837E8" w:rsidRPr="00321748" w:rsidRDefault="005837E8" w:rsidP="005837E8">
      <w:pPr>
        <w:spacing w:line="240" w:lineRule="auto"/>
        <w:ind w:right="2552"/>
        <w:rPr>
          <w:rFonts w:ascii="Arial" w:hAnsi="Arial" w:cs="Arial"/>
          <w:b/>
          <w:bCs/>
        </w:rPr>
      </w:pPr>
      <w:r w:rsidRPr="00321748">
        <w:rPr>
          <w:rFonts w:ascii="Arial" w:hAnsi="Arial" w:cs="Arial"/>
          <w:b/>
          <w:bCs/>
        </w:rPr>
        <w:t>Erhöhte Prozesssicherheit</w:t>
      </w:r>
      <w:r w:rsidRPr="00321748">
        <w:rPr>
          <w:rFonts w:ascii="Arial" w:hAnsi="Arial" w:cs="Arial"/>
          <w:b/>
          <w:bCs/>
        </w:rPr>
        <w:br/>
      </w:r>
      <w:r w:rsidRPr="00321748">
        <w:rPr>
          <w:rFonts w:ascii="Arial" w:hAnsi="Arial" w:cs="Arial"/>
        </w:rPr>
        <w:t xml:space="preserve">Daneben überzeugt die neue AMADA ALPHA V durch weitere neue Features in der Praxis. So wurde das Problem des sonst üblichen Verschweißens vom Gutteil mit der Materialauflage eliminiert. Möglich macht dies die variable Schnittspalt-Einstellung, mit der sich der Schneidspalt immer individuell passend </w:t>
      </w:r>
      <w:r>
        <w:rPr>
          <w:rFonts w:ascii="Arial" w:hAnsi="Arial" w:cs="Arial"/>
        </w:rPr>
        <w:t>einstellen</w:t>
      </w:r>
      <w:r w:rsidRPr="00321748">
        <w:rPr>
          <w:rFonts w:ascii="Arial" w:hAnsi="Arial" w:cs="Arial"/>
        </w:rPr>
        <w:t xml:space="preserve"> lässt. Dazu kommen ein durchgängiger, vollflächiger Bürstentisch sowie eine eigens anwählbare Rollenunterstützung für das absolut </w:t>
      </w:r>
      <w:proofErr w:type="spellStart"/>
      <w:r w:rsidRPr="00321748">
        <w:rPr>
          <w:rFonts w:ascii="Arial" w:hAnsi="Arial" w:cs="Arial"/>
        </w:rPr>
        <w:t>prozessichere</w:t>
      </w:r>
      <w:proofErr w:type="spellEnd"/>
      <w:r w:rsidRPr="00321748">
        <w:rPr>
          <w:rFonts w:ascii="Arial" w:hAnsi="Arial" w:cs="Arial"/>
        </w:rPr>
        <w:t xml:space="preserve"> Positionieren aller Werkstücke. </w:t>
      </w:r>
      <w:r>
        <w:rPr>
          <w:rFonts w:ascii="Arial" w:hAnsi="Arial" w:cs="Arial"/>
        </w:rPr>
        <w:t>Optionale</w:t>
      </w:r>
      <w:r w:rsidRPr="00321748">
        <w:rPr>
          <w:rFonts w:ascii="Arial" w:hAnsi="Arial" w:cs="Arial"/>
        </w:rPr>
        <w:t xml:space="preserve"> Rollen an den Tischkanten schützen die Bürsten beim Beladen. Auch das Ausschleusen</w:t>
      </w:r>
      <w:r>
        <w:rPr>
          <w:rFonts w:ascii="Arial" w:hAnsi="Arial" w:cs="Arial"/>
        </w:rPr>
        <w:t xml:space="preserve"> </w:t>
      </w:r>
      <w:r w:rsidRPr="00321748">
        <w:rPr>
          <w:rFonts w:ascii="Arial" w:hAnsi="Arial" w:cs="Arial"/>
        </w:rPr>
        <w:t>ist bei der AMADA ALPHA V jetzt noch einfacher, da der Öffnungswinkel der Teileklappe vergrößert wurde.</w:t>
      </w:r>
    </w:p>
    <w:p w14:paraId="57D0D403" w14:textId="77777777" w:rsidR="005837E8" w:rsidRPr="00321748" w:rsidRDefault="005837E8" w:rsidP="005837E8">
      <w:pPr>
        <w:spacing w:after="0" w:line="240" w:lineRule="auto"/>
        <w:ind w:right="2552"/>
        <w:rPr>
          <w:rFonts w:ascii="Arial" w:hAnsi="Arial" w:cs="Arial"/>
        </w:rPr>
      </w:pPr>
      <w:r w:rsidRPr="00321748">
        <w:rPr>
          <w:rFonts w:ascii="Arial" w:hAnsi="Arial" w:cs="Arial"/>
          <w:b/>
          <w:bCs/>
        </w:rPr>
        <w:t>Wirtschaftliche Effizienz</w:t>
      </w:r>
    </w:p>
    <w:p w14:paraId="0162628B" w14:textId="77777777" w:rsidR="005837E8" w:rsidRPr="00321748" w:rsidRDefault="005837E8" w:rsidP="005837E8">
      <w:pPr>
        <w:spacing w:after="0" w:line="240" w:lineRule="auto"/>
        <w:ind w:right="2552"/>
        <w:rPr>
          <w:rFonts w:ascii="Arial" w:hAnsi="Arial" w:cs="Arial"/>
        </w:rPr>
      </w:pPr>
      <w:r w:rsidRPr="00321748">
        <w:rPr>
          <w:rFonts w:ascii="Arial" w:hAnsi="Arial" w:cs="Arial"/>
        </w:rPr>
        <w:t xml:space="preserve">Gleichzeitig steht die neue AMADA ALPHA V auch für eine besonders hohe Wirtschaftlichkeit. Dafür sorgen die Komponenten im Bereich der Strahlführung, die in ihren Wartungsintervallen erheblich verlängert werden konnten. Dadurch lassen sich die Kosten für das Laserschneiden signifikant senken – ebenso wie durch den nun deutlich reduzierten Energieverbrauch der Anlage, die bis zu zwanzig Prozent weniger Energie verbrauchen </w:t>
      </w:r>
      <w:r w:rsidRPr="00E3733D">
        <w:rPr>
          <w:rFonts w:ascii="Arial" w:hAnsi="Arial" w:cs="Arial"/>
        </w:rPr>
        <w:t>kann als konventionelle CO</w:t>
      </w:r>
      <w:r w:rsidRPr="00E3733D">
        <w:rPr>
          <w:rFonts w:ascii="Arial" w:hAnsi="Arial" w:cs="Arial"/>
          <w:vertAlign w:val="subscript"/>
        </w:rPr>
        <w:t>2</w:t>
      </w:r>
      <w:r w:rsidRPr="00E3733D">
        <w:rPr>
          <w:rFonts w:ascii="Arial" w:hAnsi="Arial" w:cs="Arial"/>
        </w:rPr>
        <w:t>-Laser. Nicht zuletzt</w:t>
      </w:r>
      <w:r w:rsidRPr="00321748">
        <w:rPr>
          <w:rFonts w:ascii="Arial" w:hAnsi="Arial" w:cs="Arial"/>
        </w:rPr>
        <w:t xml:space="preserve"> hat sich der Bedienkomfort erhöht, da die Steuerung der Laserschneidanlage jetzt auch über die AMNC-3i Steuerung erfolgt. Damit ist die neue AMADA ALPHA V die perfekte Lösung für das hochwertige, prozesssichere und wirtschaftliche Laserschneiden auch von oberflächensensiblen Materialien. </w:t>
      </w:r>
    </w:p>
    <w:p w14:paraId="366B0DBE" w14:textId="77777777" w:rsidR="005837E8" w:rsidRPr="00321748" w:rsidRDefault="005837E8" w:rsidP="005837E8">
      <w:pPr>
        <w:spacing w:line="24" w:lineRule="atLeast"/>
        <w:ind w:right="3130"/>
        <w:rPr>
          <w:rFonts w:ascii="Arial" w:hAnsi="Arial" w:cs="Arial"/>
        </w:rPr>
      </w:pPr>
    </w:p>
    <w:p w14:paraId="43FB020C" w14:textId="77777777" w:rsidR="005837E8" w:rsidRPr="00321748" w:rsidRDefault="005837E8" w:rsidP="005837E8">
      <w:pPr>
        <w:spacing w:line="24" w:lineRule="atLeast"/>
        <w:ind w:right="3130"/>
        <w:rPr>
          <w:rFonts w:ascii="Arial" w:hAnsi="Arial" w:cs="Arial"/>
        </w:rPr>
      </w:pPr>
    </w:p>
    <w:p w14:paraId="0F8A6B5E" w14:textId="77777777" w:rsidR="005837E8" w:rsidRPr="00321748" w:rsidRDefault="005837E8" w:rsidP="005837E8">
      <w:pPr>
        <w:spacing w:line="24" w:lineRule="atLeast"/>
        <w:ind w:right="3130"/>
        <w:rPr>
          <w:rFonts w:ascii="Arial" w:hAnsi="Arial" w:cs="Arial"/>
        </w:rPr>
      </w:pPr>
      <w:r w:rsidRPr="00321748">
        <w:rPr>
          <w:rFonts w:ascii="Arial" w:hAnsi="Arial" w:cs="Arial"/>
          <w:i/>
        </w:rPr>
        <w:t>ca. 2.600  Zeichen</w:t>
      </w:r>
    </w:p>
    <w:p w14:paraId="4C45A2EE" w14:textId="77777777" w:rsidR="005837E8" w:rsidRDefault="005837E8" w:rsidP="005837E8">
      <w:pPr>
        <w:spacing w:line="24" w:lineRule="atLeast"/>
        <w:ind w:right="2551"/>
        <w:rPr>
          <w:rFonts w:ascii="Arial" w:hAnsi="Arial" w:cs="Arial"/>
        </w:rPr>
      </w:pPr>
    </w:p>
    <w:p w14:paraId="26885DA1" w14:textId="77777777" w:rsidR="005837E8" w:rsidRPr="00A323B9" w:rsidRDefault="005837E8" w:rsidP="005837E8">
      <w:pPr>
        <w:spacing w:line="24" w:lineRule="atLeast"/>
        <w:ind w:right="2551"/>
        <w:rPr>
          <w:rFonts w:ascii="Arial" w:hAnsi="Arial" w:cs="Arial"/>
          <w:b/>
        </w:rPr>
      </w:pPr>
      <w:r w:rsidRPr="00A323B9">
        <w:rPr>
          <w:rFonts w:ascii="Arial" w:hAnsi="Arial" w:cs="Arial"/>
          <w:b/>
        </w:rPr>
        <w:t>Technische Daten LC-2415 ALPHA V</w:t>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677"/>
        <w:gridCol w:w="2769"/>
      </w:tblGrid>
      <w:tr w:rsidR="005837E8" w:rsidRPr="007C5FFA" w14:paraId="584B6947" w14:textId="77777777" w:rsidTr="00165BC3">
        <w:trPr>
          <w:trHeight w:val="703"/>
        </w:trPr>
        <w:tc>
          <w:tcPr>
            <w:tcW w:w="3828" w:type="dxa"/>
            <w:vAlign w:val="center"/>
          </w:tcPr>
          <w:p w14:paraId="587CA2CF"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lastRenderedPageBreak/>
              <w:t>Laserprinzip</w:t>
            </w:r>
          </w:p>
        </w:tc>
        <w:tc>
          <w:tcPr>
            <w:tcW w:w="2976" w:type="dxa"/>
            <w:vAlign w:val="center"/>
          </w:tcPr>
          <w:p w14:paraId="407EB751"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Halbfliegende Optik</w:t>
            </w:r>
          </w:p>
        </w:tc>
      </w:tr>
      <w:tr w:rsidR="005837E8" w:rsidRPr="007C5FFA" w14:paraId="42090C60" w14:textId="77777777" w:rsidTr="00165BC3">
        <w:trPr>
          <w:trHeight w:val="671"/>
        </w:trPr>
        <w:tc>
          <w:tcPr>
            <w:tcW w:w="3828" w:type="dxa"/>
            <w:vAlign w:val="center"/>
          </w:tcPr>
          <w:p w14:paraId="6012B43D"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Laser</w:t>
            </w:r>
          </w:p>
        </w:tc>
        <w:tc>
          <w:tcPr>
            <w:tcW w:w="2976" w:type="dxa"/>
            <w:vAlign w:val="center"/>
          </w:tcPr>
          <w:p w14:paraId="48997422"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CO</w:t>
            </w:r>
            <w:r w:rsidRPr="00A323B9">
              <w:rPr>
                <w:rFonts w:ascii="Arial" w:hAnsi="Arial" w:cs="Arial"/>
                <w:iCs/>
                <w:sz w:val="22"/>
                <w:szCs w:val="22"/>
                <w:vertAlign w:val="subscript"/>
              </w:rPr>
              <w:t>2</w:t>
            </w:r>
            <w:r w:rsidRPr="00A323B9">
              <w:rPr>
                <w:rFonts w:ascii="Arial" w:hAnsi="Arial" w:cs="Arial"/>
                <w:iCs/>
                <w:sz w:val="22"/>
                <w:szCs w:val="22"/>
              </w:rPr>
              <w:t xml:space="preserve">-Laser mit </w:t>
            </w:r>
            <w:r>
              <w:rPr>
                <w:rFonts w:ascii="Arial" w:hAnsi="Arial" w:cs="Arial"/>
                <w:iCs/>
                <w:sz w:val="22"/>
                <w:szCs w:val="22"/>
              </w:rPr>
              <w:br/>
            </w:r>
            <w:r w:rsidRPr="00A323B9">
              <w:rPr>
                <w:rFonts w:ascii="Arial" w:hAnsi="Arial" w:cs="Arial"/>
                <w:iCs/>
                <w:sz w:val="22"/>
                <w:szCs w:val="22"/>
              </w:rPr>
              <w:t>„</w:t>
            </w:r>
            <w:proofErr w:type="spellStart"/>
            <w:r w:rsidRPr="00A323B9">
              <w:rPr>
                <w:rFonts w:ascii="Arial" w:hAnsi="Arial" w:cs="Arial"/>
                <w:iCs/>
                <w:sz w:val="22"/>
                <w:szCs w:val="22"/>
              </w:rPr>
              <w:t>Hyper</w:t>
            </w:r>
            <w:proofErr w:type="spellEnd"/>
            <w:r w:rsidRPr="00A323B9">
              <w:rPr>
                <w:rFonts w:ascii="Arial" w:hAnsi="Arial" w:cs="Arial"/>
                <w:iCs/>
                <w:sz w:val="22"/>
                <w:szCs w:val="22"/>
              </w:rPr>
              <w:t xml:space="preserve"> Fine Mode"</w:t>
            </w:r>
          </w:p>
        </w:tc>
      </w:tr>
      <w:tr w:rsidR="005837E8" w:rsidRPr="007C5FFA" w14:paraId="2006E826" w14:textId="77777777" w:rsidTr="00165BC3">
        <w:trPr>
          <w:trHeight w:val="405"/>
        </w:trPr>
        <w:tc>
          <w:tcPr>
            <w:tcW w:w="3828" w:type="dxa"/>
            <w:vAlign w:val="center"/>
          </w:tcPr>
          <w:p w14:paraId="702C9869"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Laserleistung</w:t>
            </w:r>
          </w:p>
        </w:tc>
        <w:tc>
          <w:tcPr>
            <w:tcW w:w="2976" w:type="dxa"/>
            <w:vAlign w:val="center"/>
          </w:tcPr>
          <w:p w14:paraId="79DFF6AB"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3500 W</w:t>
            </w:r>
          </w:p>
        </w:tc>
      </w:tr>
      <w:tr w:rsidR="005837E8" w:rsidRPr="007C5FFA" w14:paraId="0D73B919" w14:textId="77777777" w:rsidTr="00165BC3">
        <w:trPr>
          <w:trHeight w:val="694"/>
        </w:trPr>
        <w:tc>
          <w:tcPr>
            <w:tcW w:w="3828" w:type="dxa"/>
            <w:vAlign w:val="center"/>
          </w:tcPr>
          <w:p w14:paraId="4404AE2E"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Arbeitsbereich</w:t>
            </w:r>
          </w:p>
        </w:tc>
        <w:tc>
          <w:tcPr>
            <w:tcW w:w="2976" w:type="dxa"/>
            <w:vAlign w:val="center"/>
          </w:tcPr>
          <w:p w14:paraId="029AF348"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Großformat</w:t>
            </w:r>
          </w:p>
        </w:tc>
      </w:tr>
      <w:tr w:rsidR="005837E8" w:rsidRPr="007C5FFA" w14:paraId="3C1EDBD6" w14:textId="77777777" w:rsidTr="00165BC3">
        <w:trPr>
          <w:trHeight w:val="183"/>
        </w:trPr>
        <w:tc>
          <w:tcPr>
            <w:tcW w:w="3828" w:type="dxa"/>
            <w:vAlign w:val="center"/>
          </w:tcPr>
          <w:p w14:paraId="2B90A072"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 xml:space="preserve">Positioniergeschwindigkeit </w:t>
            </w:r>
            <w:r>
              <w:rPr>
                <w:rFonts w:ascii="Arial" w:hAnsi="Arial" w:cs="Arial"/>
                <w:iCs/>
                <w:sz w:val="22"/>
                <w:szCs w:val="22"/>
              </w:rPr>
              <w:br/>
            </w:r>
            <w:r w:rsidRPr="00A323B9">
              <w:rPr>
                <w:rFonts w:ascii="Arial" w:hAnsi="Arial" w:cs="Arial"/>
                <w:iCs/>
                <w:sz w:val="22"/>
                <w:szCs w:val="22"/>
              </w:rPr>
              <w:t>(X-Y simultan)</w:t>
            </w:r>
          </w:p>
        </w:tc>
        <w:tc>
          <w:tcPr>
            <w:tcW w:w="2976" w:type="dxa"/>
            <w:vAlign w:val="center"/>
          </w:tcPr>
          <w:p w14:paraId="6667EDE8" w14:textId="77777777" w:rsidR="005837E8" w:rsidRPr="00A323B9" w:rsidRDefault="005837E8" w:rsidP="00165BC3">
            <w:pPr>
              <w:pStyle w:val="Default"/>
              <w:rPr>
                <w:rFonts w:ascii="Arial" w:hAnsi="Arial" w:cs="Arial"/>
                <w:iCs/>
                <w:sz w:val="22"/>
                <w:szCs w:val="22"/>
              </w:rPr>
            </w:pPr>
            <w:r w:rsidRPr="00A323B9">
              <w:rPr>
                <w:rFonts w:ascii="Arial" w:hAnsi="Arial" w:cs="Arial"/>
                <w:iCs/>
                <w:sz w:val="22"/>
                <w:szCs w:val="22"/>
              </w:rPr>
              <w:t>113 m/min</w:t>
            </w:r>
          </w:p>
        </w:tc>
      </w:tr>
    </w:tbl>
    <w:p w14:paraId="06E47291" w14:textId="77777777" w:rsidR="005837E8" w:rsidRPr="00321748" w:rsidRDefault="005837E8" w:rsidP="005837E8">
      <w:pPr>
        <w:spacing w:line="24" w:lineRule="atLeast"/>
        <w:ind w:right="2551"/>
        <w:rPr>
          <w:rFonts w:ascii="Arial" w:hAnsi="Arial" w:cs="Arial"/>
        </w:rPr>
      </w:pPr>
    </w:p>
    <w:p w14:paraId="050BE5A4" w14:textId="77777777" w:rsidR="005837E8" w:rsidRDefault="005837E8" w:rsidP="005837E8">
      <w:pPr>
        <w:tabs>
          <w:tab w:val="left" w:pos="5940"/>
        </w:tabs>
        <w:spacing w:line="24" w:lineRule="atLeast"/>
        <w:ind w:right="2592"/>
        <w:rPr>
          <w:rFonts w:ascii="Arial" w:hAnsi="Arial" w:cs="Arial"/>
          <w:b/>
          <w:bCs/>
        </w:rPr>
      </w:pPr>
    </w:p>
    <w:p w14:paraId="34758A90" w14:textId="77777777" w:rsidR="005837E8" w:rsidRPr="00321748" w:rsidRDefault="005837E8" w:rsidP="005837E8">
      <w:pPr>
        <w:tabs>
          <w:tab w:val="left" w:pos="5940"/>
        </w:tabs>
        <w:spacing w:line="24" w:lineRule="atLeast"/>
        <w:ind w:right="2592"/>
        <w:rPr>
          <w:rFonts w:ascii="Arial" w:hAnsi="Arial" w:cs="Arial"/>
          <w:bCs/>
        </w:rPr>
      </w:pPr>
      <w:r w:rsidRPr="00321748">
        <w:rPr>
          <w:rFonts w:ascii="Arial" w:hAnsi="Arial" w:cs="Arial"/>
          <w:b/>
          <w:bCs/>
        </w:rPr>
        <w:t>Bildmaterial</w:t>
      </w:r>
    </w:p>
    <w:p w14:paraId="1C5182D1" w14:textId="77777777" w:rsidR="005837E8" w:rsidRPr="00321748" w:rsidRDefault="005837E8" w:rsidP="005837E8">
      <w:pPr>
        <w:tabs>
          <w:tab w:val="left" w:pos="5940"/>
        </w:tabs>
        <w:spacing w:line="24" w:lineRule="atLeast"/>
        <w:ind w:right="2592"/>
        <w:rPr>
          <w:rFonts w:ascii="Arial" w:hAnsi="Arial" w:cs="Arial"/>
          <w:bCs/>
        </w:rPr>
      </w:pPr>
    </w:p>
    <w:tbl>
      <w:tblPr>
        <w:tblW w:w="0" w:type="auto"/>
        <w:tblLayout w:type="fixed"/>
        <w:tblLook w:val="0000" w:firstRow="0" w:lastRow="0" w:firstColumn="0" w:lastColumn="0" w:noHBand="0" w:noVBand="0"/>
      </w:tblPr>
      <w:tblGrid>
        <w:gridCol w:w="3227"/>
        <w:gridCol w:w="4514"/>
      </w:tblGrid>
      <w:tr w:rsidR="005837E8" w:rsidRPr="00321748" w14:paraId="0A54CA87" w14:textId="77777777" w:rsidTr="00165BC3">
        <w:trPr>
          <w:trHeight w:val="1707"/>
        </w:trPr>
        <w:tc>
          <w:tcPr>
            <w:tcW w:w="3227" w:type="dxa"/>
            <w:shd w:val="clear" w:color="auto" w:fill="auto"/>
          </w:tcPr>
          <w:p w14:paraId="7E1450DB" w14:textId="77777777" w:rsidR="005837E8" w:rsidRPr="00321748" w:rsidRDefault="005837E8" w:rsidP="00165BC3">
            <w:pPr>
              <w:tabs>
                <w:tab w:val="left" w:pos="1394"/>
              </w:tabs>
              <w:spacing w:line="24" w:lineRule="atLeast"/>
              <w:ind w:right="2592"/>
              <w:rPr>
                <w:rFonts w:ascii="Arial" w:hAnsi="Arial" w:cs="Arial"/>
              </w:rPr>
            </w:pPr>
            <w:r>
              <w:rPr>
                <w:rFonts w:ascii="Arial" w:hAnsi="Arial" w:cs="Arial"/>
                <w:noProof/>
              </w:rPr>
              <w:drawing>
                <wp:inline distT="0" distB="0" distL="0" distR="0" wp14:anchorId="0DF335FA" wp14:editId="466A623B">
                  <wp:extent cx="1858010" cy="1274445"/>
                  <wp:effectExtent l="0" t="0" r="0" b="0"/>
                  <wp:docPr id="1" name="Bild 1" descr="ALPHA5_2415_front_01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5_2415_front_01_kl"/>
                          <pic:cNvPicPr>
                            <a:picLocks noChangeAspect="1" noChangeArrowheads="1"/>
                          </pic:cNvPicPr>
                        </pic:nvPicPr>
                        <pic:blipFill>
                          <a:blip r:embed="rId7">
                            <a:extLst>
                              <a:ext uri="{28A0092B-C50C-407E-A947-70E740481C1C}">
                                <a14:useLocalDpi xmlns:a14="http://schemas.microsoft.com/office/drawing/2010/main" val="0"/>
                              </a:ext>
                            </a:extLst>
                          </a:blip>
                          <a:srcRect l="24475" t="42044" r="32681" b="28539"/>
                          <a:stretch>
                            <a:fillRect/>
                          </a:stretch>
                        </pic:blipFill>
                        <pic:spPr bwMode="auto">
                          <a:xfrm>
                            <a:off x="0" y="0"/>
                            <a:ext cx="1858010" cy="1274445"/>
                          </a:xfrm>
                          <a:prstGeom prst="rect">
                            <a:avLst/>
                          </a:prstGeom>
                          <a:noFill/>
                          <a:ln>
                            <a:noFill/>
                          </a:ln>
                        </pic:spPr>
                      </pic:pic>
                    </a:graphicData>
                  </a:graphic>
                </wp:inline>
              </w:drawing>
            </w:r>
          </w:p>
        </w:tc>
        <w:tc>
          <w:tcPr>
            <w:tcW w:w="4514" w:type="dxa"/>
            <w:shd w:val="clear" w:color="auto" w:fill="auto"/>
          </w:tcPr>
          <w:p w14:paraId="6C6EE5F4" w14:textId="77777777" w:rsidR="005837E8" w:rsidRPr="00321748" w:rsidRDefault="005837E8" w:rsidP="00165BC3">
            <w:pPr>
              <w:tabs>
                <w:tab w:val="left" w:pos="5940"/>
              </w:tabs>
              <w:snapToGrid w:val="0"/>
              <w:spacing w:after="0"/>
              <w:ind w:right="-94"/>
              <w:rPr>
                <w:rFonts w:ascii="Arial" w:hAnsi="Arial" w:cs="Arial"/>
              </w:rPr>
            </w:pPr>
          </w:p>
          <w:p w14:paraId="7578C057" w14:textId="77777777" w:rsidR="005837E8" w:rsidRPr="00321748" w:rsidRDefault="005837E8" w:rsidP="00165BC3">
            <w:pPr>
              <w:tabs>
                <w:tab w:val="left" w:pos="5940"/>
              </w:tabs>
              <w:spacing w:after="0"/>
              <w:ind w:right="-94"/>
              <w:rPr>
                <w:rFonts w:ascii="Arial" w:hAnsi="Arial" w:cs="Arial"/>
              </w:rPr>
            </w:pPr>
            <w:r w:rsidRPr="00321748">
              <w:rPr>
                <w:rFonts w:ascii="Arial" w:hAnsi="Arial" w:cs="Arial"/>
              </w:rPr>
              <w:t xml:space="preserve">Die neue ALPHA V vereint maximale </w:t>
            </w:r>
          </w:p>
          <w:p w14:paraId="3477CFCE" w14:textId="77777777" w:rsidR="005837E8" w:rsidRPr="00321748" w:rsidRDefault="005837E8" w:rsidP="00165BC3">
            <w:pPr>
              <w:tabs>
                <w:tab w:val="left" w:pos="5940"/>
              </w:tabs>
              <w:spacing w:after="0"/>
              <w:ind w:right="-94"/>
              <w:rPr>
                <w:rFonts w:ascii="Arial" w:hAnsi="Arial" w:cs="Arial"/>
              </w:rPr>
            </w:pPr>
            <w:r w:rsidRPr="00321748">
              <w:rPr>
                <w:rFonts w:ascii="Arial" w:hAnsi="Arial" w:cs="Arial"/>
              </w:rPr>
              <w:t xml:space="preserve">Schnittgüte mit höchster Produktivität </w:t>
            </w:r>
          </w:p>
          <w:p w14:paraId="736BD199" w14:textId="77777777" w:rsidR="005837E8" w:rsidRPr="00321748" w:rsidRDefault="005837E8" w:rsidP="00165BC3">
            <w:pPr>
              <w:tabs>
                <w:tab w:val="left" w:pos="5940"/>
              </w:tabs>
              <w:spacing w:after="0"/>
              <w:ind w:right="-94"/>
              <w:rPr>
                <w:rFonts w:ascii="Arial" w:hAnsi="Arial" w:cs="Arial"/>
              </w:rPr>
            </w:pPr>
            <w:r w:rsidRPr="00321748">
              <w:rPr>
                <w:rFonts w:ascii="Arial" w:hAnsi="Arial" w:cs="Arial"/>
              </w:rPr>
              <w:t>auch bei sensiblen Materialien.</w:t>
            </w:r>
          </w:p>
        </w:tc>
      </w:tr>
    </w:tbl>
    <w:p w14:paraId="71EA5EE7" w14:textId="77777777" w:rsidR="005837E8" w:rsidRPr="00321748" w:rsidRDefault="005837E8" w:rsidP="005837E8">
      <w:pPr>
        <w:tabs>
          <w:tab w:val="left" w:pos="5940"/>
        </w:tabs>
        <w:spacing w:line="24" w:lineRule="atLeast"/>
        <w:ind w:right="2592"/>
        <w:rPr>
          <w:rFonts w:ascii="Arial" w:hAnsi="Arial" w:cs="Arial"/>
          <w:i/>
          <w:sz w:val="18"/>
        </w:rPr>
      </w:pPr>
      <w:r w:rsidRPr="00321748">
        <w:rPr>
          <w:rFonts w:ascii="Arial" w:hAnsi="Arial" w:cs="Arial"/>
          <w:sz w:val="18"/>
          <w:szCs w:val="18"/>
        </w:rPr>
        <w:t>Quellenangabe: AMADA GmbH</w:t>
      </w:r>
    </w:p>
    <w:p w14:paraId="4747B728" w14:textId="77777777" w:rsidR="005837E8" w:rsidRPr="00321748" w:rsidRDefault="005837E8" w:rsidP="005837E8">
      <w:pPr>
        <w:pStyle w:val="bodytxt"/>
        <w:shd w:val="clear" w:color="auto" w:fill="FFFFFF"/>
        <w:spacing w:before="0" w:after="200" w:line="276" w:lineRule="auto"/>
        <w:jc w:val="both"/>
        <w:textAlignment w:val="baseline"/>
        <w:rPr>
          <w:rFonts w:ascii="Arial" w:hAnsi="Arial" w:cs="Arial"/>
          <w:i/>
          <w:sz w:val="18"/>
        </w:rPr>
      </w:pPr>
    </w:p>
    <w:p w14:paraId="254A6175" w14:textId="77777777" w:rsidR="005837E8" w:rsidRDefault="005837E8" w:rsidP="005837E8">
      <w:pPr>
        <w:pStyle w:val="Default"/>
        <w:rPr>
          <w:rFonts w:ascii="Arial" w:hAnsi="Arial" w:cs="Arial"/>
          <w:b/>
          <w:bCs/>
          <w:sz w:val="22"/>
          <w:szCs w:val="22"/>
        </w:rPr>
      </w:pPr>
    </w:p>
    <w:p w14:paraId="31899CDF" w14:textId="77777777" w:rsidR="005837E8" w:rsidRPr="00321748" w:rsidRDefault="005837E8" w:rsidP="005837E8">
      <w:pPr>
        <w:pStyle w:val="Default"/>
        <w:rPr>
          <w:rFonts w:ascii="Arial" w:hAnsi="Arial" w:cs="Arial"/>
          <w:b/>
          <w:bCs/>
          <w:sz w:val="22"/>
          <w:szCs w:val="22"/>
        </w:rPr>
      </w:pPr>
    </w:p>
    <w:p w14:paraId="0753E8EA" w14:textId="77777777" w:rsidR="005837E8" w:rsidRPr="00321748" w:rsidRDefault="005837E8" w:rsidP="005837E8">
      <w:pPr>
        <w:pStyle w:val="Default"/>
        <w:rPr>
          <w:rFonts w:ascii="Arial" w:hAnsi="Arial" w:cs="Arial"/>
          <w:b/>
          <w:bCs/>
          <w:sz w:val="22"/>
          <w:szCs w:val="22"/>
        </w:rPr>
      </w:pPr>
      <w:r w:rsidRPr="00321748">
        <w:rPr>
          <w:rFonts w:ascii="Arial" w:hAnsi="Arial" w:cs="Arial"/>
          <w:b/>
          <w:bCs/>
          <w:sz w:val="22"/>
          <w:szCs w:val="22"/>
        </w:rPr>
        <w:t xml:space="preserve">Weitere Informationen: </w:t>
      </w:r>
    </w:p>
    <w:p w14:paraId="391AFA94" w14:textId="77777777" w:rsidR="005837E8" w:rsidRPr="00321748" w:rsidRDefault="005837E8" w:rsidP="005837E8">
      <w:pPr>
        <w:pStyle w:val="Default"/>
        <w:rPr>
          <w:rFonts w:ascii="Arial" w:hAnsi="Arial" w:cs="Arial"/>
          <w:b/>
          <w:bCs/>
          <w:sz w:val="22"/>
          <w:szCs w:val="22"/>
        </w:rPr>
      </w:pPr>
    </w:p>
    <w:p w14:paraId="5B0BC1A0" w14:textId="77777777" w:rsidR="005837E8" w:rsidRPr="00216B5D" w:rsidRDefault="005837E8" w:rsidP="005837E8">
      <w:pPr>
        <w:pStyle w:val="Default"/>
        <w:rPr>
          <w:rFonts w:ascii="Arial" w:hAnsi="Arial" w:cs="Arial"/>
          <w:sz w:val="22"/>
          <w:szCs w:val="22"/>
          <w:lang w:val="en-GB"/>
        </w:rPr>
      </w:pPr>
      <w:r w:rsidRPr="00216B5D">
        <w:rPr>
          <w:rFonts w:ascii="Arial" w:hAnsi="Arial" w:cs="Arial"/>
          <w:b/>
          <w:bCs/>
          <w:sz w:val="22"/>
          <w:szCs w:val="22"/>
          <w:lang w:val="en-GB"/>
        </w:rPr>
        <w:t xml:space="preserve">AMADA GmbH </w:t>
      </w:r>
    </w:p>
    <w:p w14:paraId="6D100A5D" w14:textId="77777777" w:rsidR="005837E8" w:rsidRPr="00216B5D" w:rsidRDefault="005837E8" w:rsidP="005837E8">
      <w:pPr>
        <w:pStyle w:val="Default"/>
        <w:rPr>
          <w:rFonts w:ascii="Arial" w:hAnsi="Arial" w:cs="Arial"/>
          <w:sz w:val="22"/>
          <w:szCs w:val="22"/>
          <w:lang w:val="en-GB"/>
        </w:rPr>
      </w:pPr>
      <w:r w:rsidRPr="00216B5D">
        <w:rPr>
          <w:rFonts w:ascii="Arial" w:hAnsi="Arial" w:cs="Arial"/>
          <w:sz w:val="22"/>
          <w:szCs w:val="22"/>
          <w:lang w:val="en-GB"/>
        </w:rPr>
        <w:t xml:space="preserve">Amada </w:t>
      </w:r>
      <w:proofErr w:type="spellStart"/>
      <w:r w:rsidRPr="00216B5D">
        <w:rPr>
          <w:rFonts w:ascii="Arial" w:hAnsi="Arial" w:cs="Arial"/>
          <w:sz w:val="22"/>
          <w:szCs w:val="22"/>
          <w:lang w:val="en-GB"/>
        </w:rPr>
        <w:t>Allee</w:t>
      </w:r>
      <w:proofErr w:type="spellEnd"/>
      <w:r w:rsidRPr="00216B5D">
        <w:rPr>
          <w:rFonts w:ascii="Arial" w:hAnsi="Arial" w:cs="Arial"/>
          <w:sz w:val="22"/>
          <w:szCs w:val="22"/>
          <w:lang w:val="en-GB"/>
        </w:rPr>
        <w:t xml:space="preserve"> 1 </w:t>
      </w:r>
    </w:p>
    <w:p w14:paraId="1B6A7990" w14:textId="77777777" w:rsidR="005837E8" w:rsidRPr="00216B5D" w:rsidRDefault="005837E8" w:rsidP="005837E8">
      <w:pPr>
        <w:pStyle w:val="Default"/>
        <w:rPr>
          <w:rFonts w:ascii="Arial" w:hAnsi="Arial" w:cs="Arial"/>
          <w:sz w:val="22"/>
          <w:szCs w:val="22"/>
          <w:lang w:val="en-GB"/>
        </w:rPr>
      </w:pPr>
      <w:r w:rsidRPr="00216B5D">
        <w:rPr>
          <w:rFonts w:ascii="Arial" w:hAnsi="Arial" w:cs="Arial"/>
          <w:sz w:val="22"/>
          <w:szCs w:val="22"/>
          <w:lang w:val="en-GB"/>
        </w:rPr>
        <w:t xml:space="preserve">42781 </w:t>
      </w:r>
      <w:proofErr w:type="spellStart"/>
      <w:r w:rsidRPr="00216B5D">
        <w:rPr>
          <w:rFonts w:ascii="Arial" w:hAnsi="Arial" w:cs="Arial"/>
          <w:sz w:val="22"/>
          <w:szCs w:val="22"/>
          <w:lang w:val="en-GB"/>
        </w:rPr>
        <w:t>Haan</w:t>
      </w:r>
      <w:proofErr w:type="spellEnd"/>
      <w:r w:rsidRPr="00216B5D">
        <w:rPr>
          <w:rFonts w:ascii="Arial" w:hAnsi="Arial" w:cs="Arial"/>
          <w:sz w:val="22"/>
          <w:szCs w:val="22"/>
          <w:lang w:val="en-GB"/>
        </w:rPr>
        <w:t xml:space="preserve"> - Germany </w:t>
      </w:r>
    </w:p>
    <w:p w14:paraId="5EC652D1" w14:textId="77777777" w:rsidR="005837E8" w:rsidRPr="00216B5D" w:rsidRDefault="005837E8" w:rsidP="005837E8">
      <w:pPr>
        <w:pStyle w:val="Default"/>
        <w:rPr>
          <w:rFonts w:ascii="Arial" w:hAnsi="Arial" w:cs="Arial"/>
          <w:sz w:val="22"/>
          <w:szCs w:val="22"/>
          <w:lang w:val="en-GB"/>
        </w:rPr>
      </w:pPr>
    </w:p>
    <w:p w14:paraId="7963FD08" w14:textId="77777777" w:rsidR="005837E8" w:rsidRPr="00321748" w:rsidRDefault="005837E8" w:rsidP="005837E8">
      <w:pPr>
        <w:pStyle w:val="Default"/>
        <w:rPr>
          <w:rFonts w:ascii="Arial" w:hAnsi="Arial" w:cs="Arial"/>
          <w:sz w:val="22"/>
          <w:szCs w:val="22"/>
        </w:rPr>
      </w:pPr>
      <w:r w:rsidRPr="00321748">
        <w:rPr>
          <w:rFonts w:ascii="Arial" w:hAnsi="Arial" w:cs="Arial"/>
          <w:sz w:val="22"/>
          <w:szCs w:val="22"/>
        </w:rPr>
        <w:t xml:space="preserve">Pressekontakt: Nicole </w:t>
      </w:r>
      <w:proofErr w:type="spellStart"/>
      <w:r w:rsidRPr="00321748">
        <w:rPr>
          <w:rFonts w:ascii="Arial" w:hAnsi="Arial" w:cs="Arial"/>
          <w:sz w:val="22"/>
          <w:szCs w:val="22"/>
        </w:rPr>
        <w:t>Goldhorn</w:t>
      </w:r>
      <w:proofErr w:type="spellEnd"/>
      <w:r w:rsidRPr="00321748">
        <w:rPr>
          <w:rFonts w:ascii="Arial" w:hAnsi="Arial" w:cs="Arial"/>
          <w:sz w:val="22"/>
          <w:szCs w:val="22"/>
        </w:rPr>
        <w:t xml:space="preserve"> </w:t>
      </w:r>
    </w:p>
    <w:p w14:paraId="0BEF0555" w14:textId="77777777" w:rsidR="005837E8" w:rsidRPr="00321748" w:rsidRDefault="005837E8" w:rsidP="005837E8">
      <w:pPr>
        <w:pStyle w:val="Default"/>
        <w:rPr>
          <w:rFonts w:ascii="Arial" w:hAnsi="Arial" w:cs="Arial"/>
          <w:sz w:val="22"/>
          <w:szCs w:val="22"/>
        </w:rPr>
      </w:pPr>
    </w:p>
    <w:p w14:paraId="6BAC573B" w14:textId="77777777" w:rsidR="005837E8" w:rsidRPr="00321748" w:rsidRDefault="005837E8" w:rsidP="005837E8">
      <w:pPr>
        <w:pStyle w:val="Default"/>
        <w:rPr>
          <w:rFonts w:ascii="Arial" w:hAnsi="Arial" w:cs="Arial"/>
          <w:sz w:val="22"/>
          <w:szCs w:val="22"/>
        </w:rPr>
      </w:pPr>
      <w:r w:rsidRPr="00321748">
        <w:rPr>
          <w:rFonts w:ascii="Arial" w:hAnsi="Arial" w:cs="Arial"/>
          <w:sz w:val="22"/>
          <w:szCs w:val="22"/>
        </w:rPr>
        <w:t xml:space="preserve">Telefon: +49 2104 2126-0 </w:t>
      </w:r>
    </w:p>
    <w:p w14:paraId="4D9B6BF7" w14:textId="77777777" w:rsidR="005837E8" w:rsidRPr="00321748" w:rsidRDefault="005837E8" w:rsidP="005837E8">
      <w:pPr>
        <w:pStyle w:val="Default"/>
        <w:rPr>
          <w:rFonts w:ascii="Arial" w:eastAsia="Arial" w:hAnsi="Arial" w:cs="Arial"/>
          <w:b/>
          <w:bCs/>
          <w:sz w:val="22"/>
          <w:szCs w:val="22"/>
        </w:rPr>
      </w:pPr>
      <w:r w:rsidRPr="00321748">
        <w:rPr>
          <w:rFonts w:ascii="Arial" w:hAnsi="Arial" w:cs="Arial"/>
          <w:sz w:val="22"/>
          <w:szCs w:val="22"/>
        </w:rPr>
        <w:t xml:space="preserve">E-Mail:   nicole.goldhorn@amada.de </w:t>
      </w:r>
    </w:p>
    <w:p w14:paraId="5E89D48C" w14:textId="77777777" w:rsidR="005837E8" w:rsidRPr="00321748" w:rsidRDefault="005837E8" w:rsidP="005837E8">
      <w:pPr>
        <w:pStyle w:val="Default"/>
        <w:rPr>
          <w:rFonts w:ascii="Arial" w:hAnsi="Arial" w:cs="Arial"/>
          <w:b/>
          <w:bCs/>
          <w:sz w:val="22"/>
          <w:szCs w:val="22"/>
        </w:rPr>
      </w:pPr>
      <w:r w:rsidRPr="00321748">
        <w:rPr>
          <w:rFonts w:ascii="Arial" w:eastAsia="Arial" w:hAnsi="Arial" w:cs="Arial"/>
          <w:b/>
          <w:bCs/>
          <w:sz w:val="22"/>
          <w:szCs w:val="22"/>
        </w:rPr>
        <w:t xml:space="preserve">              </w:t>
      </w:r>
    </w:p>
    <w:p w14:paraId="68ABD553" w14:textId="77777777" w:rsidR="005837E8" w:rsidRPr="00321748" w:rsidRDefault="005837E8" w:rsidP="005837E8">
      <w:pPr>
        <w:pStyle w:val="Default"/>
        <w:rPr>
          <w:rFonts w:ascii="Arial" w:hAnsi="Arial" w:cs="Arial"/>
          <w:b/>
          <w:bCs/>
        </w:rPr>
      </w:pPr>
      <w:r w:rsidRPr="00321748">
        <w:rPr>
          <w:rFonts w:ascii="Arial" w:hAnsi="Arial" w:cs="Arial"/>
          <w:b/>
          <w:bCs/>
          <w:sz w:val="22"/>
          <w:szCs w:val="22"/>
        </w:rPr>
        <w:t>www.amada.de</w:t>
      </w:r>
    </w:p>
    <w:p w14:paraId="2323C285" w14:textId="77777777" w:rsidR="005837E8" w:rsidRPr="00321748" w:rsidRDefault="005837E8" w:rsidP="005837E8">
      <w:pPr>
        <w:spacing w:before="480" w:after="0" w:line="240" w:lineRule="auto"/>
        <w:rPr>
          <w:rFonts w:ascii="Arial" w:hAnsi="Arial" w:cs="Arial"/>
        </w:rPr>
      </w:pPr>
      <w:r w:rsidRPr="00321748">
        <w:rPr>
          <w:rFonts w:ascii="Arial" w:hAnsi="Arial" w:cs="Arial"/>
          <w:b/>
          <w:bCs/>
        </w:rPr>
        <w:t>Bei Abdruck Beleg erbeten.</w:t>
      </w:r>
    </w:p>
    <w:p w14:paraId="2DEA3B57" w14:textId="77777777" w:rsidR="00095270" w:rsidRDefault="00095270"/>
    <w:sectPr w:rsidR="0009527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F7AB0" w14:textId="77777777" w:rsidR="00452AF2" w:rsidRDefault="005A6063">
      <w:pPr>
        <w:spacing w:after="0" w:line="240" w:lineRule="auto"/>
      </w:pPr>
      <w:r>
        <w:separator/>
      </w:r>
    </w:p>
  </w:endnote>
  <w:endnote w:type="continuationSeparator" w:id="0">
    <w:p w14:paraId="4F6192D1" w14:textId="77777777" w:rsidR="00452AF2" w:rsidRDefault="005A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221E" w14:textId="77777777" w:rsidR="00753727" w:rsidRDefault="00CD29A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60A5" w14:textId="77777777" w:rsidR="002F1D1F" w:rsidRPr="00753727" w:rsidRDefault="00CD29A3">
    <w:pPr>
      <w:pStyle w:val="Fuzeile"/>
      <w:jc w:val="right"/>
      <w:rPr>
        <w:rFonts w:ascii="Arial" w:hAnsi="Arial" w:cs="Arial"/>
      </w:rPr>
    </w:pPr>
    <w:r>
      <w:rPr>
        <w:rFonts w:ascii="Arial" w:hAnsi="Arial" w:cs="Arial"/>
      </w:rPr>
      <w:pict w14:anchorId="72F7D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95pt;height:86.7pt;z-index:-251655168;mso-wrap-distance-left:9.05pt;mso-wrap-distance-right:9.05pt" filled="t">
          <v:fill color2="black"/>
          <v:imagedata r:id="rId1" o:title=""/>
        </v:shape>
      </w:pict>
    </w:r>
    <w:r w:rsidR="005837E8" w:rsidRPr="00753727">
      <w:rPr>
        <w:rFonts w:ascii="Arial" w:hAnsi="Arial" w:cs="Arial"/>
      </w:rPr>
      <w:fldChar w:fldCharType="begin"/>
    </w:r>
    <w:r w:rsidR="005837E8" w:rsidRPr="00753727">
      <w:rPr>
        <w:rFonts w:ascii="Arial" w:hAnsi="Arial" w:cs="Arial"/>
      </w:rPr>
      <w:instrText xml:space="preserve"> </w:instrText>
    </w:r>
    <w:r w:rsidR="005837E8">
      <w:rPr>
        <w:rFonts w:ascii="Arial" w:hAnsi="Arial" w:cs="Arial"/>
      </w:rPr>
      <w:instrText>PAGE</w:instrText>
    </w:r>
    <w:r w:rsidR="005837E8" w:rsidRPr="00753727">
      <w:rPr>
        <w:rFonts w:ascii="Arial" w:hAnsi="Arial" w:cs="Arial"/>
      </w:rPr>
      <w:instrText xml:space="preserve"> \* ARABIC </w:instrText>
    </w:r>
    <w:r w:rsidR="005837E8" w:rsidRPr="00753727">
      <w:rPr>
        <w:rFonts w:ascii="Arial" w:hAnsi="Arial" w:cs="Arial"/>
      </w:rPr>
      <w:fldChar w:fldCharType="separate"/>
    </w:r>
    <w:r>
      <w:rPr>
        <w:rFonts w:ascii="Arial" w:hAnsi="Arial" w:cs="Arial"/>
        <w:noProof/>
      </w:rPr>
      <w:t>1</w:t>
    </w:r>
    <w:r w:rsidR="005837E8" w:rsidRPr="00753727">
      <w:rPr>
        <w:rFonts w:ascii="Arial" w:hAnsi="Arial" w:cs="Arial"/>
      </w:rPr>
      <w:fldChar w:fldCharType="end"/>
    </w:r>
  </w:p>
  <w:p w14:paraId="6B136E4F" w14:textId="77777777" w:rsidR="002F1D1F" w:rsidRDefault="00CD29A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44CF0" w14:textId="77777777" w:rsidR="002F1D1F" w:rsidRDefault="00CD29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743ED" w14:textId="77777777" w:rsidR="00452AF2" w:rsidRDefault="005A6063">
      <w:pPr>
        <w:spacing w:after="0" w:line="240" w:lineRule="auto"/>
      </w:pPr>
      <w:r>
        <w:separator/>
      </w:r>
    </w:p>
  </w:footnote>
  <w:footnote w:type="continuationSeparator" w:id="0">
    <w:p w14:paraId="4AA6CB8D" w14:textId="77777777" w:rsidR="00452AF2" w:rsidRDefault="005A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8376" w14:textId="77777777" w:rsidR="00753727" w:rsidRDefault="00CD29A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8C98" w14:textId="7C096199" w:rsidR="002F1D1F" w:rsidRDefault="000D71F0" w:rsidP="000D71F0">
    <w:pPr>
      <w:pStyle w:val="Kopfzeile"/>
      <w:tabs>
        <w:tab w:val="left" w:pos="8303"/>
      </w:tabs>
    </w:pPr>
    <w:r>
      <w:rPr>
        <w:noProof/>
      </w:rPr>
      <w:drawing>
        <wp:anchor distT="0" distB="0" distL="114300" distR="114300" simplePos="0" relativeHeight="251662336" behindDoc="1" locked="0" layoutInCell="1" allowOverlap="1" wp14:anchorId="4E9AFCA9" wp14:editId="0B9A77CB">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CD29A3">
      <w:pict w14:anchorId="3362DE53">
        <v:rect id="Rectangle 9" o:spid="_x0000_s1026" style="position:absolute;margin-left:-74.6pt;margin-top:-39.15pt;width:611.25pt;height:21.75pt;z-index:-251656192;mso-wrap-style:none;mso-position-horizontal-relative:text;mso-position-vertical-relative:text;v-text-anchor:middle" fillcolor="red" strokecolor="red" strokeweight=".71mm">
          <v:fill color2="aqua"/>
          <v:stroke color2="aqua" endcap="square"/>
        </v:rect>
      </w:pict>
    </w:r>
    <w:r>
      <w:tab/>
    </w:r>
  </w:p>
  <w:p w14:paraId="07267951" w14:textId="77777777" w:rsidR="002F1D1F" w:rsidRDefault="00CD29A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8EAF7" w14:textId="77777777" w:rsidR="002F1D1F" w:rsidRDefault="00CD29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E8"/>
    <w:rsid w:val="00095270"/>
    <w:rsid w:val="000D71F0"/>
    <w:rsid w:val="000F2921"/>
    <w:rsid w:val="00452AF2"/>
    <w:rsid w:val="005837E8"/>
    <w:rsid w:val="005A6063"/>
    <w:rsid w:val="00A86F82"/>
    <w:rsid w:val="00B81F1C"/>
    <w:rsid w:val="00CD29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803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7E8"/>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5837E8"/>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5837E8"/>
    <w:pPr>
      <w:spacing w:after="0" w:line="240" w:lineRule="auto"/>
    </w:pPr>
  </w:style>
  <w:style w:type="character" w:customStyle="1" w:styleId="KopfzeileZchn">
    <w:name w:val="Kopfzeile Zchn"/>
    <w:basedOn w:val="Absatz-Standardschriftart"/>
    <w:link w:val="Kopfzeile"/>
    <w:rsid w:val="005837E8"/>
    <w:rPr>
      <w:rFonts w:ascii="Times New Roman" w:eastAsia="Times New Roman" w:hAnsi="Times New Roman" w:cs="Times New Roman"/>
      <w:sz w:val="20"/>
      <w:szCs w:val="20"/>
    </w:rPr>
  </w:style>
  <w:style w:type="paragraph" w:styleId="Fuzeile">
    <w:name w:val="footer"/>
    <w:basedOn w:val="Standard"/>
    <w:link w:val="FuzeileZchn"/>
    <w:rsid w:val="005837E8"/>
    <w:pPr>
      <w:spacing w:after="0" w:line="240" w:lineRule="auto"/>
    </w:pPr>
  </w:style>
  <w:style w:type="character" w:customStyle="1" w:styleId="FuzeileZchn">
    <w:name w:val="Fußzeile Zchn"/>
    <w:basedOn w:val="Absatz-Standardschriftart"/>
    <w:link w:val="Fuzeile"/>
    <w:rsid w:val="005837E8"/>
    <w:rPr>
      <w:rFonts w:ascii="Times New Roman" w:eastAsia="Times New Roman" w:hAnsi="Times New Roman" w:cs="Times New Roman"/>
      <w:sz w:val="20"/>
      <w:szCs w:val="20"/>
    </w:rPr>
  </w:style>
  <w:style w:type="paragraph" w:customStyle="1" w:styleId="bodytxt">
    <w:name w:val="bodytxt"/>
    <w:basedOn w:val="Standard"/>
    <w:rsid w:val="005837E8"/>
    <w:pPr>
      <w:spacing w:before="280" w:after="280" w:line="240" w:lineRule="auto"/>
    </w:pPr>
  </w:style>
  <w:style w:type="paragraph" w:styleId="Sprechblasentext">
    <w:name w:val="Balloon Text"/>
    <w:basedOn w:val="Standard"/>
    <w:link w:val="SprechblasentextZchn"/>
    <w:uiPriority w:val="99"/>
    <w:semiHidden/>
    <w:unhideWhenUsed/>
    <w:rsid w:val="005837E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837E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7E8"/>
    <w:pPr>
      <w:suppressAutoHyphens/>
      <w:spacing w:after="200" w:line="276"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5837E8"/>
    <w:pPr>
      <w:suppressAutoHyphens/>
      <w:autoSpaceDE w:val="0"/>
    </w:pPr>
    <w:rPr>
      <w:rFonts w:ascii="Times New Roman" w:eastAsia="Times New Roman" w:hAnsi="Times New Roman" w:cs="Times New Roman"/>
      <w:sz w:val="20"/>
      <w:szCs w:val="20"/>
    </w:rPr>
  </w:style>
  <w:style w:type="paragraph" w:styleId="Kopfzeile">
    <w:name w:val="header"/>
    <w:basedOn w:val="Standard"/>
    <w:link w:val="KopfzeileZchn"/>
    <w:rsid w:val="005837E8"/>
    <w:pPr>
      <w:spacing w:after="0" w:line="240" w:lineRule="auto"/>
    </w:pPr>
  </w:style>
  <w:style w:type="character" w:customStyle="1" w:styleId="KopfzeileZchn">
    <w:name w:val="Kopfzeile Zchn"/>
    <w:basedOn w:val="Absatz-Standardschriftart"/>
    <w:link w:val="Kopfzeile"/>
    <w:rsid w:val="005837E8"/>
    <w:rPr>
      <w:rFonts w:ascii="Times New Roman" w:eastAsia="Times New Roman" w:hAnsi="Times New Roman" w:cs="Times New Roman"/>
      <w:sz w:val="20"/>
      <w:szCs w:val="20"/>
    </w:rPr>
  </w:style>
  <w:style w:type="paragraph" w:styleId="Fuzeile">
    <w:name w:val="footer"/>
    <w:basedOn w:val="Standard"/>
    <w:link w:val="FuzeileZchn"/>
    <w:rsid w:val="005837E8"/>
    <w:pPr>
      <w:spacing w:after="0" w:line="240" w:lineRule="auto"/>
    </w:pPr>
  </w:style>
  <w:style w:type="character" w:customStyle="1" w:styleId="FuzeileZchn">
    <w:name w:val="Fußzeile Zchn"/>
    <w:basedOn w:val="Absatz-Standardschriftart"/>
    <w:link w:val="Fuzeile"/>
    <w:rsid w:val="005837E8"/>
    <w:rPr>
      <w:rFonts w:ascii="Times New Roman" w:eastAsia="Times New Roman" w:hAnsi="Times New Roman" w:cs="Times New Roman"/>
      <w:sz w:val="20"/>
      <w:szCs w:val="20"/>
    </w:rPr>
  </w:style>
  <w:style w:type="paragraph" w:customStyle="1" w:styleId="bodytxt">
    <w:name w:val="bodytxt"/>
    <w:basedOn w:val="Standard"/>
    <w:rsid w:val="005837E8"/>
    <w:pPr>
      <w:spacing w:before="280" w:after="280" w:line="240" w:lineRule="auto"/>
    </w:pPr>
  </w:style>
  <w:style w:type="paragraph" w:styleId="Sprechblasentext">
    <w:name w:val="Balloon Text"/>
    <w:basedOn w:val="Standard"/>
    <w:link w:val="SprechblasentextZchn"/>
    <w:uiPriority w:val="99"/>
    <w:semiHidden/>
    <w:unhideWhenUsed/>
    <w:rsid w:val="005837E8"/>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837E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2861</Characters>
  <Application>Microsoft Office Word</Application>
  <DocSecurity>0</DocSecurity>
  <Lines>23</Lines>
  <Paragraphs>6</Paragraphs>
  <ScaleCrop>false</ScaleCrop>
  <Company>mk</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4</cp:revision>
  <dcterms:created xsi:type="dcterms:W3CDTF">2017-11-02T15:03:00Z</dcterms:created>
  <dcterms:modified xsi:type="dcterms:W3CDTF">2017-11-07T09:52:00Z</dcterms:modified>
</cp:coreProperties>
</file>